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7D6C" w14:textId="77777777" w:rsidR="00FD6793" w:rsidRPr="00FD6793" w:rsidRDefault="00FD6793" w:rsidP="00543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eastAsia="tr-TR"/>
        </w:rPr>
      </w:pPr>
      <w:r w:rsidRPr="00FD6793">
        <w:rPr>
          <w:rFonts w:eastAsia="Times New Roman" w:cstheme="minorHAnsi"/>
          <w:b/>
          <w:bCs/>
          <w:color w:val="202124"/>
          <w:sz w:val="36"/>
          <w:szCs w:val="36"/>
          <w:rtl/>
          <w:lang w:eastAsia="tr-TR" w:bidi="ar"/>
        </w:rPr>
        <w:t>خطة شبكات الأعمال</w:t>
      </w:r>
    </w:p>
    <w:p w14:paraId="62BAD0F7" w14:textId="77777777" w:rsidR="00692F09" w:rsidRDefault="00692F09" w:rsidP="00543A0B">
      <w:pPr>
        <w:jc w:val="center"/>
        <w:rPr>
          <w:b/>
          <w:bCs/>
          <w:sz w:val="32"/>
          <w:szCs w:val="32"/>
        </w:rPr>
      </w:pPr>
    </w:p>
    <w:tbl>
      <w:tblPr>
        <w:tblStyle w:val="TabloKlavuzu"/>
        <w:tblW w:w="14952" w:type="dxa"/>
        <w:tblLook w:val="04A0" w:firstRow="1" w:lastRow="0" w:firstColumn="1" w:lastColumn="0" w:noHBand="0" w:noVBand="1"/>
      </w:tblPr>
      <w:tblGrid>
        <w:gridCol w:w="4106"/>
        <w:gridCol w:w="3306"/>
        <w:gridCol w:w="1721"/>
        <w:gridCol w:w="1854"/>
        <w:gridCol w:w="2119"/>
        <w:gridCol w:w="1846"/>
      </w:tblGrid>
      <w:tr w:rsidR="00BA416D" w14:paraId="14823F40" w14:textId="77777777" w:rsidTr="006507CA">
        <w:trPr>
          <w:trHeight w:val="460"/>
        </w:trPr>
        <w:tc>
          <w:tcPr>
            <w:tcW w:w="4106" w:type="dxa"/>
            <w:shd w:val="clear" w:color="auto" w:fill="BFBFBF" w:themeFill="background1" w:themeFillShade="BF"/>
          </w:tcPr>
          <w:p w14:paraId="7E758415" w14:textId="77777777" w:rsidR="00FD6793" w:rsidRPr="00FD6793" w:rsidRDefault="00FD6793" w:rsidP="00543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eastAsia="Times New Roman" w:cstheme="minorHAnsi"/>
                <w:b/>
                <w:bCs/>
                <w:color w:val="202124"/>
                <w:sz w:val="24"/>
                <w:szCs w:val="24"/>
                <w:lang w:eastAsia="tr-TR"/>
              </w:rPr>
            </w:pPr>
            <w:r w:rsidRPr="00FD6793">
              <w:rPr>
                <w:rFonts w:eastAsia="Times New Roman" w:cstheme="minorHAnsi"/>
                <w:b/>
                <w:bCs/>
                <w:color w:val="202124"/>
                <w:sz w:val="24"/>
                <w:szCs w:val="24"/>
                <w:rtl/>
                <w:lang w:eastAsia="tr-TR" w:bidi="ar"/>
              </w:rPr>
              <w:t>ا</w:t>
            </w:r>
            <w:r w:rsidRPr="00FD6793">
              <w:rPr>
                <w:rFonts w:eastAsia="Times New Roman" w:cstheme="minorHAnsi"/>
                <w:b/>
                <w:bCs/>
                <w:color w:val="202124"/>
                <w:sz w:val="28"/>
                <w:szCs w:val="28"/>
                <w:rtl/>
                <w:lang w:eastAsia="tr-TR" w:bidi="ar"/>
              </w:rPr>
              <w:t>لأهداف</w:t>
            </w:r>
          </w:p>
          <w:p w14:paraId="165A195C" w14:textId="0F7E61AB" w:rsidR="00BA416D" w:rsidRDefault="00BA416D" w:rsidP="00543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BFBFBF" w:themeFill="background1" w:themeFillShade="BF"/>
          </w:tcPr>
          <w:p w14:paraId="6E7E9288" w14:textId="38568442" w:rsidR="00BA416D" w:rsidRPr="00FD6793" w:rsidRDefault="00FD6793" w:rsidP="00543A0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D6793">
              <w:rPr>
                <w:b/>
                <w:bCs/>
                <w:sz w:val="28"/>
                <w:szCs w:val="28"/>
              </w:rPr>
              <w:t>أدوات</w:t>
            </w:r>
            <w:proofErr w:type="spellEnd"/>
            <w:proofErr w:type="gramEnd"/>
            <w:r w:rsidRPr="00FD67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6793">
              <w:rPr>
                <w:b/>
                <w:bCs/>
                <w:sz w:val="28"/>
                <w:szCs w:val="28"/>
              </w:rPr>
              <w:t>الشبكات</w:t>
            </w:r>
            <w:proofErr w:type="spellEnd"/>
          </w:p>
        </w:tc>
        <w:tc>
          <w:tcPr>
            <w:tcW w:w="1721" w:type="dxa"/>
            <w:shd w:val="clear" w:color="auto" w:fill="BFBFBF" w:themeFill="background1" w:themeFillShade="BF"/>
          </w:tcPr>
          <w:p w14:paraId="198B9E0A" w14:textId="2E8A7C42" w:rsidR="00BA416D" w:rsidRDefault="00FD6793" w:rsidP="00543A0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D6793">
              <w:rPr>
                <w:b/>
                <w:bCs/>
                <w:sz w:val="28"/>
                <w:szCs w:val="28"/>
              </w:rPr>
              <w:t>ميزانية</w:t>
            </w:r>
            <w:proofErr w:type="spellEnd"/>
            <w:proofErr w:type="gramEnd"/>
            <w:r w:rsidRPr="00FD67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6793">
              <w:rPr>
                <w:b/>
                <w:bCs/>
                <w:sz w:val="28"/>
                <w:szCs w:val="28"/>
              </w:rPr>
              <w:t>الشبكات</w:t>
            </w:r>
            <w:proofErr w:type="spellEnd"/>
            <w:r w:rsidRPr="00FD6793">
              <w:rPr>
                <w:b/>
                <w:bCs/>
                <w:sz w:val="24"/>
                <w:szCs w:val="24"/>
              </w:rPr>
              <w:t xml:space="preserve"> </w:t>
            </w:r>
            <w:r w:rsidR="00BA416D">
              <w:rPr>
                <w:b/>
                <w:bCs/>
                <w:sz w:val="24"/>
                <w:szCs w:val="24"/>
              </w:rPr>
              <w:t>(TL)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1C3AA147" w14:textId="2404FCA7" w:rsidR="00BA416D" w:rsidRPr="00FD6793" w:rsidRDefault="00FD6793" w:rsidP="00543A0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D6793">
              <w:rPr>
                <w:b/>
                <w:bCs/>
                <w:sz w:val="28"/>
                <w:szCs w:val="28"/>
              </w:rPr>
              <w:t>توقيت</w:t>
            </w:r>
            <w:proofErr w:type="spellEnd"/>
            <w:proofErr w:type="gramEnd"/>
            <w:r w:rsidRPr="00FD67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6793">
              <w:rPr>
                <w:b/>
                <w:bCs/>
                <w:sz w:val="28"/>
                <w:szCs w:val="28"/>
              </w:rPr>
              <w:t>الهدف</w:t>
            </w:r>
            <w:proofErr w:type="spellEnd"/>
          </w:p>
        </w:tc>
        <w:tc>
          <w:tcPr>
            <w:tcW w:w="2119" w:type="dxa"/>
            <w:shd w:val="clear" w:color="auto" w:fill="BFBFBF" w:themeFill="background1" w:themeFillShade="BF"/>
          </w:tcPr>
          <w:p w14:paraId="1049EAC0" w14:textId="1EC27374" w:rsidR="00BA416D" w:rsidRDefault="00FD6793" w:rsidP="00543A0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D6793">
              <w:rPr>
                <w:b/>
                <w:bCs/>
                <w:sz w:val="28"/>
                <w:szCs w:val="28"/>
              </w:rPr>
              <w:t>قياس</w:t>
            </w:r>
            <w:proofErr w:type="spellEnd"/>
            <w:proofErr w:type="gramEnd"/>
            <w:r w:rsidRPr="00FD67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6793">
              <w:rPr>
                <w:b/>
                <w:bCs/>
                <w:sz w:val="28"/>
                <w:szCs w:val="28"/>
              </w:rPr>
              <w:t>الأداء</w:t>
            </w:r>
            <w:proofErr w:type="spellEnd"/>
            <w:r w:rsidRPr="00FD67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6793">
              <w:rPr>
                <w:b/>
                <w:bCs/>
                <w:sz w:val="28"/>
                <w:szCs w:val="28"/>
              </w:rPr>
              <w:t>المستهدف</w:t>
            </w:r>
            <w:proofErr w:type="spellEnd"/>
            <w:r w:rsidR="00BA416D" w:rsidRPr="00FD6793">
              <w:rPr>
                <w:b/>
                <w:bCs/>
                <w:sz w:val="28"/>
                <w:szCs w:val="28"/>
              </w:rPr>
              <w:t xml:space="preserve"> </w:t>
            </w:r>
            <w:r w:rsidR="00BA416D">
              <w:rPr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7EBF85F0" w14:textId="0D335FF1" w:rsidR="00BA416D" w:rsidRDefault="00FD6793" w:rsidP="00543A0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D6793">
              <w:rPr>
                <w:b/>
                <w:bCs/>
                <w:sz w:val="28"/>
                <w:szCs w:val="28"/>
              </w:rPr>
              <w:t>دعم</w:t>
            </w:r>
            <w:proofErr w:type="spellEnd"/>
            <w:proofErr w:type="gramEnd"/>
            <w:r w:rsidRPr="00FD67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6793">
              <w:rPr>
                <w:b/>
                <w:bCs/>
                <w:sz w:val="28"/>
                <w:szCs w:val="28"/>
              </w:rPr>
              <w:t>الشبكات</w:t>
            </w:r>
            <w:proofErr w:type="spellEnd"/>
            <w:r w:rsidRPr="00FD6793">
              <w:rPr>
                <w:b/>
                <w:bCs/>
                <w:sz w:val="24"/>
                <w:szCs w:val="24"/>
              </w:rPr>
              <w:t xml:space="preserve"> </w:t>
            </w:r>
            <w:r w:rsidRPr="00FD6793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FD6793">
              <w:rPr>
                <w:b/>
                <w:bCs/>
                <w:sz w:val="24"/>
                <w:szCs w:val="24"/>
              </w:rPr>
              <w:t>شخص</w:t>
            </w:r>
            <w:proofErr w:type="spellEnd"/>
            <w:r w:rsidRPr="00FD6793"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FD6793">
              <w:rPr>
                <w:b/>
                <w:bCs/>
                <w:sz w:val="24"/>
                <w:szCs w:val="24"/>
              </w:rPr>
              <w:t>مؤسسة</w:t>
            </w:r>
            <w:proofErr w:type="spellEnd"/>
            <w:r w:rsidRPr="00FD679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A416D" w14:paraId="73D40A12" w14:textId="77777777" w:rsidTr="006507CA">
        <w:trPr>
          <w:trHeight w:val="460"/>
        </w:trPr>
        <w:tc>
          <w:tcPr>
            <w:tcW w:w="4106" w:type="dxa"/>
          </w:tcPr>
          <w:p w14:paraId="2274ED2A" w14:textId="77777777" w:rsidR="00FD6793" w:rsidRPr="00FD6793" w:rsidRDefault="00FD6793" w:rsidP="00543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eastAsia="Times New Roman" w:cstheme="minorHAnsi"/>
                <w:color w:val="202124"/>
                <w:sz w:val="24"/>
                <w:szCs w:val="24"/>
                <w:lang w:eastAsia="tr-TR"/>
              </w:rPr>
            </w:pPr>
            <w:r w:rsidRPr="00FD6793">
              <w:rPr>
                <w:rFonts w:eastAsia="Times New Roman" w:cstheme="minorHAnsi"/>
                <w:color w:val="202124"/>
                <w:sz w:val="24"/>
                <w:szCs w:val="24"/>
                <w:rtl/>
                <w:lang w:eastAsia="tr-TR" w:bidi="ar"/>
              </w:rPr>
              <w:t>الهدف 1: 20 اتصالاً تجاريًا جديدًا و4 عملاء جدد في الربع الأول من عام 2024</w:t>
            </w:r>
          </w:p>
          <w:p w14:paraId="63C145DA" w14:textId="3B1B5411" w:rsidR="00BA416D" w:rsidRPr="00BA416D" w:rsidRDefault="00BA416D" w:rsidP="00543A0B">
            <w:pPr>
              <w:rPr>
                <w:color w:val="808080" w:themeColor="background1" w:themeShade="80"/>
              </w:rPr>
            </w:pPr>
          </w:p>
        </w:tc>
        <w:tc>
          <w:tcPr>
            <w:tcW w:w="3306" w:type="dxa"/>
          </w:tcPr>
          <w:p w14:paraId="6E03E703" w14:textId="77777777" w:rsidR="00FD6793" w:rsidRPr="00FD6793" w:rsidRDefault="00FD6793" w:rsidP="00543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eastAsia="Times New Roman" w:cstheme="minorHAnsi"/>
                <w:color w:val="202124"/>
                <w:sz w:val="24"/>
                <w:szCs w:val="24"/>
                <w:lang w:eastAsia="tr-TR"/>
              </w:rPr>
            </w:pPr>
            <w:r w:rsidRPr="00FD6793">
              <w:rPr>
                <w:rFonts w:eastAsia="Times New Roman" w:cstheme="minorHAnsi"/>
                <w:color w:val="202124"/>
                <w:sz w:val="24"/>
                <w:szCs w:val="24"/>
                <w:rtl/>
                <w:lang w:eastAsia="tr-TR" w:bidi="ar"/>
              </w:rPr>
              <w:t>1. العضوية السنوية في الرابطة القطاعية</w:t>
            </w:r>
          </w:p>
          <w:p w14:paraId="0C5F0B37" w14:textId="1A7D2A07" w:rsidR="00FA04E0" w:rsidRPr="001415A1" w:rsidRDefault="00FA04E0" w:rsidP="00543A0B">
            <w:pPr>
              <w:rPr>
                <w:color w:val="808080" w:themeColor="background1" w:themeShade="80"/>
              </w:rPr>
            </w:pPr>
          </w:p>
        </w:tc>
        <w:tc>
          <w:tcPr>
            <w:tcW w:w="1721" w:type="dxa"/>
          </w:tcPr>
          <w:p w14:paraId="08A1A09A" w14:textId="55CC60C9" w:rsidR="00FA04E0" w:rsidRPr="00FA04E0" w:rsidRDefault="004A762A" w:rsidP="00543A0B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4.000 TL</w:t>
            </w:r>
          </w:p>
        </w:tc>
        <w:tc>
          <w:tcPr>
            <w:tcW w:w="1854" w:type="dxa"/>
          </w:tcPr>
          <w:p w14:paraId="3B9AF6B5" w14:textId="77FB8AE4" w:rsidR="00BA416D" w:rsidRPr="00BA416D" w:rsidRDefault="004A762A" w:rsidP="00543A0B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31 Ocak, 2024</w:t>
            </w:r>
          </w:p>
        </w:tc>
        <w:tc>
          <w:tcPr>
            <w:tcW w:w="2119" w:type="dxa"/>
          </w:tcPr>
          <w:p w14:paraId="42F75186" w14:textId="3E7CDF1E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24FF5E5E" w14:textId="00D67616" w:rsidR="00BA416D" w:rsidRDefault="00BA416D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62A" w14:paraId="6A953CC3" w14:textId="77777777" w:rsidTr="006507CA">
        <w:trPr>
          <w:trHeight w:val="483"/>
        </w:trPr>
        <w:tc>
          <w:tcPr>
            <w:tcW w:w="4106" w:type="dxa"/>
          </w:tcPr>
          <w:p w14:paraId="28935126" w14:textId="77777777" w:rsidR="004A762A" w:rsidRPr="00BA416D" w:rsidRDefault="004A762A" w:rsidP="00543A0B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1E22699" w14:textId="77777777" w:rsidR="00FD6793" w:rsidRPr="00FD6793" w:rsidRDefault="00FD6793" w:rsidP="00543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eastAsia="Times New Roman" w:cstheme="minorHAnsi"/>
                <w:color w:val="202124"/>
                <w:sz w:val="24"/>
                <w:szCs w:val="24"/>
                <w:lang w:eastAsia="tr-TR"/>
              </w:rPr>
            </w:pPr>
            <w:r w:rsidRPr="00FD6793">
              <w:rPr>
                <w:rFonts w:eastAsia="Times New Roman" w:cstheme="minorHAnsi"/>
                <w:color w:val="202124"/>
                <w:sz w:val="24"/>
                <w:szCs w:val="24"/>
                <w:rtl/>
                <w:lang w:eastAsia="tr-TR" w:bidi="ar"/>
              </w:rPr>
              <w:t>2. المشاركة في المؤتمر</w:t>
            </w:r>
          </w:p>
          <w:p w14:paraId="2452A946" w14:textId="4EC20457" w:rsidR="004A762A" w:rsidRPr="00FD6793" w:rsidRDefault="004A762A" w:rsidP="00543A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369CD4FB" w14:textId="321E771D" w:rsidR="004A762A" w:rsidRPr="00BA416D" w:rsidRDefault="004A762A" w:rsidP="00543A0B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3.000 TL</w:t>
            </w:r>
          </w:p>
        </w:tc>
        <w:tc>
          <w:tcPr>
            <w:tcW w:w="1854" w:type="dxa"/>
          </w:tcPr>
          <w:p w14:paraId="39A3612C" w14:textId="606E682B" w:rsidR="004A762A" w:rsidRPr="00BA416D" w:rsidRDefault="004A762A" w:rsidP="00543A0B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15 Mart, 2024</w:t>
            </w:r>
          </w:p>
        </w:tc>
        <w:tc>
          <w:tcPr>
            <w:tcW w:w="2119" w:type="dxa"/>
          </w:tcPr>
          <w:p w14:paraId="4BD3B378" w14:textId="23F52D27" w:rsidR="004A762A" w:rsidRPr="00BA416D" w:rsidRDefault="004A762A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1398DE4F" w14:textId="5788536C" w:rsidR="004A762A" w:rsidRDefault="004A762A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62A" w14:paraId="77D4B6CA" w14:textId="77777777" w:rsidTr="006507CA">
        <w:trPr>
          <w:trHeight w:val="460"/>
        </w:trPr>
        <w:tc>
          <w:tcPr>
            <w:tcW w:w="4106" w:type="dxa"/>
          </w:tcPr>
          <w:p w14:paraId="7A48EA4A" w14:textId="77777777" w:rsidR="004A762A" w:rsidRPr="00BA416D" w:rsidRDefault="004A762A" w:rsidP="00543A0B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38EDF67" w14:textId="77777777" w:rsidR="00FD6793" w:rsidRPr="00FD6793" w:rsidRDefault="00FD6793" w:rsidP="00543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eastAsia="Times New Roman" w:cstheme="minorHAnsi"/>
                <w:color w:val="202124"/>
                <w:sz w:val="24"/>
                <w:szCs w:val="24"/>
                <w:lang w:eastAsia="tr-TR"/>
              </w:rPr>
            </w:pPr>
            <w:r w:rsidRPr="00FD6793">
              <w:rPr>
                <w:rFonts w:eastAsia="Times New Roman" w:cstheme="minorHAnsi"/>
                <w:color w:val="202124"/>
                <w:sz w:val="24"/>
                <w:szCs w:val="24"/>
                <w:rtl/>
                <w:lang w:eastAsia="tr-TR" w:bidi="ar"/>
              </w:rPr>
              <w:t>3. بناء الموقع</w:t>
            </w:r>
          </w:p>
          <w:p w14:paraId="07C3874F" w14:textId="7F4C0CAA" w:rsidR="004A762A" w:rsidRPr="00BA416D" w:rsidRDefault="004A762A" w:rsidP="00543A0B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5A5116D6" w14:textId="775279FB" w:rsidR="004A762A" w:rsidRPr="00BA416D" w:rsidRDefault="004A762A" w:rsidP="00543A0B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40.000 TL</w:t>
            </w:r>
          </w:p>
        </w:tc>
        <w:tc>
          <w:tcPr>
            <w:tcW w:w="1854" w:type="dxa"/>
          </w:tcPr>
          <w:p w14:paraId="73E5F69E" w14:textId="7F7CF975" w:rsidR="004A762A" w:rsidRPr="00BA416D" w:rsidRDefault="004A762A" w:rsidP="00543A0B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31 Mart, 2024</w:t>
            </w:r>
          </w:p>
        </w:tc>
        <w:tc>
          <w:tcPr>
            <w:tcW w:w="2119" w:type="dxa"/>
          </w:tcPr>
          <w:p w14:paraId="5832F44C" w14:textId="0648310F" w:rsidR="004A762A" w:rsidRPr="00BA416D" w:rsidRDefault="004A762A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35D2ECD7" w14:textId="0FD1FF9F" w:rsidR="004A762A" w:rsidRDefault="004A762A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143EAC86" w14:textId="77777777" w:rsidTr="006507CA">
        <w:trPr>
          <w:trHeight w:val="460"/>
        </w:trPr>
        <w:tc>
          <w:tcPr>
            <w:tcW w:w="4106" w:type="dxa"/>
          </w:tcPr>
          <w:p w14:paraId="3675568C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39B51AB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4E8619BE" w14:textId="732A94CC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0996628C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694F4423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20F5E429" w14:textId="77777777" w:rsidR="00BA416D" w:rsidRDefault="00BA416D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49838DD5" w14:textId="77777777" w:rsidTr="006507CA">
        <w:trPr>
          <w:trHeight w:val="460"/>
        </w:trPr>
        <w:tc>
          <w:tcPr>
            <w:tcW w:w="4106" w:type="dxa"/>
          </w:tcPr>
          <w:p w14:paraId="436D49ED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A299C56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52B9DA3F" w14:textId="3898D4D4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3EF671DD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0F7AEFFF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7A55D2C3" w14:textId="77777777" w:rsidR="00BA416D" w:rsidRDefault="00BA416D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10ED1D79" w14:textId="77777777" w:rsidTr="006507CA">
        <w:trPr>
          <w:trHeight w:val="460"/>
        </w:trPr>
        <w:tc>
          <w:tcPr>
            <w:tcW w:w="4106" w:type="dxa"/>
          </w:tcPr>
          <w:p w14:paraId="56E4FC1E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C381D56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29A8FFA3" w14:textId="095F687C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5363E9E7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3B112D04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1CF8D416" w14:textId="77777777" w:rsidR="00BA416D" w:rsidRDefault="00BA416D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28425490" w14:textId="77777777" w:rsidTr="006507CA">
        <w:trPr>
          <w:trHeight w:val="460"/>
        </w:trPr>
        <w:tc>
          <w:tcPr>
            <w:tcW w:w="4106" w:type="dxa"/>
          </w:tcPr>
          <w:p w14:paraId="73905763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D0F2F64" w14:textId="77777777" w:rsidR="00BA416D" w:rsidRPr="00BA416D" w:rsidRDefault="00BA416D" w:rsidP="00543A0B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03756628" w14:textId="7FCA403C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49DCC34E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353D58B6" w14:textId="77777777" w:rsidR="00BA416D" w:rsidRPr="00BA416D" w:rsidRDefault="00BA416D" w:rsidP="00543A0B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0D80FBA3" w14:textId="77777777" w:rsidR="00BA416D" w:rsidRDefault="00BA416D" w:rsidP="00543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41A4267" w14:textId="77777777" w:rsidR="00692F09" w:rsidRPr="00692F09" w:rsidRDefault="00692F09" w:rsidP="00543A0B">
      <w:pPr>
        <w:jc w:val="center"/>
        <w:rPr>
          <w:b/>
          <w:bCs/>
          <w:sz w:val="24"/>
          <w:szCs w:val="24"/>
        </w:rPr>
      </w:pPr>
    </w:p>
    <w:sectPr w:rsidR="00692F09" w:rsidRPr="00692F09" w:rsidSect="00296DD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D2B6" w14:textId="77777777" w:rsidR="00296DD4" w:rsidRDefault="00296DD4" w:rsidP="00543A0B">
      <w:pPr>
        <w:spacing w:after="0" w:line="240" w:lineRule="auto"/>
      </w:pPr>
      <w:r>
        <w:separator/>
      </w:r>
    </w:p>
  </w:endnote>
  <w:endnote w:type="continuationSeparator" w:id="0">
    <w:p w14:paraId="356D98DF" w14:textId="77777777" w:rsidR="00296DD4" w:rsidRDefault="00296DD4" w:rsidP="005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1DE7" w14:textId="77777777" w:rsidR="00296DD4" w:rsidRDefault="00296DD4" w:rsidP="00543A0B">
      <w:pPr>
        <w:spacing w:after="0" w:line="240" w:lineRule="auto"/>
      </w:pPr>
      <w:r>
        <w:separator/>
      </w:r>
    </w:p>
  </w:footnote>
  <w:footnote w:type="continuationSeparator" w:id="0">
    <w:p w14:paraId="7000E214" w14:textId="77777777" w:rsidR="00296DD4" w:rsidRDefault="00296DD4" w:rsidP="0054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294F" w14:textId="68146E7A" w:rsidR="00543A0B" w:rsidRDefault="00543A0B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DF19E1" wp14:editId="7AA266F4">
          <wp:simplePos x="0" y="0"/>
          <wp:positionH relativeFrom="column">
            <wp:posOffset>-541655</wp:posOffset>
          </wp:positionH>
          <wp:positionV relativeFrom="paragraph">
            <wp:posOffset>-68580</wp:posOffset>
          </wp:positionV>
          <wp:extent cx="1005840" cy="487680"/>
          <wp:effectExtent l="0" t="0" r="3810" b="7620"/>
          <wp:wrapNone/>
          <wp:docPr id="3378027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0274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13C"/>
    <w:multiLevelType w:val="hybridMultilevel"/>
    <w:tmpl w:val="B278598A"/>
    <w:lvl w:ilvl="0" w:tplc="892E2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ED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2E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8B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88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6E7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E3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A2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69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67B5"/>
    <w:multiLevelType w:val="hybridMultilevel"/>
    <w:tmpl w:val="C67E628C"/>
    <w:lvl w:ilvl="0" w:tplc="EF3A1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F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8C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A6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8B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0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8E9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87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45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966559">
    <w:abstractNumId w:val="0"/>
  </w:num>
  <w:num w:numId="2" w16cid:durableId="16928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28"/>
    <w:rsid w:val="000960C7"/>
    <w:rsid w:val="001415A1"/>
    <w:rsid w:val="00296DD4"/>
    <w:rsid w:val="002A7FF7"/>
    <w:rsid w:val="00322A15"/>
    <w:rsid w:val="003B5128"/>
    <w:rsid w:val="00426201"/>
    <w:rsid w:val="004A762A"/>
    <w:rsid w:val="00543A0B"/>
    <w:rsid w:val="006507CA"/>
    <w:rsid w:val="00692F09"/>
    <w:rsid w:val="009775F4"/>
    <w:rsid w:val="00B6745A"/>
    <w:rsid w:val="00BA416D"/>
    <w:rsid w:val="00E53876"/>
    <w:rsid w:val="00EC3355"/>
    <w:rsid w:val="00FA04E0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670E"/>
  <w15:chartTrackingRefBased/>
  <w15:docId w15:val="{9B4ECB01-53DF-45FB-98D4-9D87506F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4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A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43A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3A0B"/>
  </w:style>
  <w:style w:type="paragraph" w:styleId="AltBilgi">
    <w:name w:val="footer"/>
    <w:basedOn w:val="Normal"/>
    <w:link w:val="AltBilgiChar"/>
    <w:uiPriority w:val="99"/>
    <w:unhideWhenUsed/>
    <w:rsid w:val="00543A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D0EE-6749-44A7-BF28-8C10905D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Burduroglu</dc:creator>
  <cp:keywords/>
  <dc:description/>
  <cp:lastModifiedBy>User</cp:lastModifiedBy>
  <cp:revision>9</cp:revision>
  <dcterms:created xsi:type="dcterms:W3CDTF">2024-03-02T19:58:00Z</dcterms:created>
  <dcterms:modified xsi:type="dcterms:W3CDTF">2024-03-12T12:32:00Z</dcterms:modified>
</cp:coreProperties>
</file>